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590.0" w:type="dxa"/>
        <w:jc w:val="left"/>
        <w:tblInd w:w="0.0" w:type="dxa"/>
        <w:tblLayout w:type="fixed"/>
        <w:tblLook w:val="0000"/>
      </w:tblPr>
      <w:tblGrid>
        <w:gridCol w:w="1800"/>
        <w:gridCol w:w="2790"/>
        <w:tblGridChange w:id="0">
          <w:tblGrid>
            <w:gridCol w:w="1800"/>
            <w:gridCol w:w="2790"/>
          </w:tblGrid>
        </w:tblGridChange>
      </w:tblGrid>
      <w:tr>
        <w:trPr>
          <w:trHeight w:val="360" w:hRule="atLeast"/>
        </w:trPr>
        <w:tc>
          <w:tcPr>
            <w:shd w:fill="e0e0e0" w:val="clear"/>
            <w:vAlign w:val="top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120" w:lineRule="auto"/>
              <w:ind w:firstLine="12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Employee’s Name: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bookmarkStart w:colFirst="0" w:colLast="0" w:name="30j0zll" w:id="1"/>
          <w:bookmarkEnd w:id="1"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120" w:lineRule="auto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0"/>
              </w:tabs>
              <w:spacing w:after="80" w:before="120" w:lineRule="auto"/>
              <w:ind w:left="1812" w:hanging="1800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Title: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bookmarkStart w:colFirst="0" w:colLast="0" w:name="1fob9te" w:id="2"/>
          <w:bookmarkEnd w:id="2"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120" w:lineRule="auto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e0e0e0" w:val="clear"/>
            <w:vAlign w:val="top"/>
          </w:tcPr>
          <w:bookmarkStart w:colFirst="0" w:colLast="0" w:name="3znysh7" w:id="3"/>
          <w:bookmarkEnd w:id="3"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12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Supervisor: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bookmarkStart w:colFirst="0" w:colLast="0" w:name="2et92p0" w:id="4"/>
          <w:bookmarkEnd w:id="4"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120" w:lineRule="auto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0"/>
              </w:tabs>
              <w:spacing w:after="80" w:before="120" w:lineRule="auto"/>
              <w:ind w:left="1812" w:hanging="1800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Review Period</w:t>
            </w:r>
            <w:bookmarkStart w:colFirst="0" w:colLast="0" w:name="tyjcwt" w:id="5"/>
            <w:bookmarkEnd w:id="5"/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120" w:lineRule="auto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Descriptive Performance Review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Job Definition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ind w:left="360" w:hanging="360"/>
        <w:rPr>
          <w:rFonts w:ascii="Arial" w:cs="Arial" w:eastAsia="Arial" w:hAnsi="Arial"/>
          <w:b w:val="0"/>
          <w:sz w:val="16"/>
          <w:szCs w:val="16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Attach a current position description; if applicable, make note of any significant changes since last year’s performance review.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ind w:left="360" w:hanging="360"/>
        <w:rPr>
          <w:rFonts w:ascii="Arial" w:cs="Arial" w:eastAsia="Arial" w:hAnsi="Arial"/>
          <w:b w:val="0"/>
          <w:sz w:val="16"/>
          <w:szCs w:val="16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If performance goals were set at the last performance review, attach a copy of these goals and comment on the employee’s progress.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rFonts w:ascii="Arial" w:cs="Arial" w:eastAsia="Arial" w:hAnsi="Arial"/>
          <w:b w:val="1"/>
          <w:i w:val="1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rFonts w:ascii="Arial" w:cs="Arial" w:eastAsia="Arial" w:hAnsi="Arial"/>
          <w:b w:val="1"/>
          <w:i w:val="1"/>
          <w:sz w:val="16"/>
          <w:szCs w:val="16"/>
          <w:vertAlign w:val="baseline"/>
        </w:rPr>
      </w:pPr>
      <w:r w:rsidDel="00000000" w:rsidR="00000000" w:rsidRPr="00000000">
        <w:rPr>
          <w:b w:val="1"/>
          <w:i w:val="1"/>
          <w:sz w:val="18"/>
          <w:szCs w:val="18"/>
          <w:vertAlign w:val="baseline"/>
          <w:rtl w:val="0"/>
        </w:rPr>
        <w:t xml:space="preserve">Performance Competencies </w:t>
      </w:r>
      <w:r w:rsidDel="00000000" w:rsidR="00000000" w:rsidRPr="00000000">
        <w:rPr>
          <w:b w:val="1"/>
          <w:i w:val="1"/>
          <w:sz w:val="16"/>
          <w:szCs w:val="16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0"/>
          <w:sz w:val="16"/>
          <w:szCs w:val="16"/>
          <w:vertAlign w:val="baseline"/>
          <w:rtl w:val="0"/>
        </w:rPr>
        <w:t xml:space="preserve">Depending on position, some competencies may be more relevant than others.</w:t>
      </w:r>
      <w:r w:rsidDel="00000000" w:rsidR="00000000" w:rsidRPr="00000000">
        <w:rPr>
          <w:b w:val="1"/>
          <w:i w:val="1"/>
          <w:sz w:val="16"/>
          <w:szCs w:val="16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2"/>
        <w:tblW w:w="9367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52"/>
        <w:gridCol w:w="5655"/>
        <w:gridCol w:w="360"/>
        <w:gridCol w:w="360"/>
        <w:gridCol w:w="360"/>
        <w:gridCol w:w="360"/>
        <w:gridCol w:w="360"/>
        <w:gridCol w:w="360"/>
        <w:tblGridChange w:id="0">
          <w:tblGrid>
            <w:gridCol w:w="1552"/>
            <w:gridCol w:w="5655"/>
            <w:gridCol w:w="360"/>
            <w:gridCol w:w="360"/>
            <w:gridCol w:w="360"/>
            <w:gridCol w:w="360"/>
            <w:gridCol w:w="360"/>
            <w:gridCol w:w="360"/>
          </w:tblGrid>
        </w:tblGridChange>
      </w:tblGrid>
      <w:tr>
        <w:trPr>
          <w:trHeight w:val="140" w:hRule="atLeast"/>
        </w:trPr>
        <w:tc>
          <w:tcPr>
            <w:tcBorders>
              <w:top w:color="000000" w:space="0" w:sz="8" w:val="single"/>
              <w:bottom w:color="000000" w:space="0" w:sz="4" w:val="dotted"/>
              <w:right w:color="000000" w:space="0" w:sz="0" w:val="nil"/>
            </w:tcBorders>
            <w:shd w:fill="f2f2f2" w:val="clear"/>
            <w:vAlign w:val="top"/>
          </w:tcPr>
          <w:p w:rsidR="00000000" w:rsidDel="00000000" w:rsidP="00000000" w:rsidRDefault="00000000" w:rsidRPr="00000000" w14:paraId="00000011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Rule="auto"/>
              <w:ind w:right="-115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Exceptional: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otted"/>
            </w:tcBorders>
            <w:shd w:fill="f2f2f2" w:val="clear"/>
            <w:vAlign w:val="top"/>
          </w:tcPr>
          <w:p w:rsidR="00000000" w:rsidDel="00000000" w:rsidP="00000000" w:rsidRDefault="00000000" w:rsidRPr="00000000" w14:paraId="00000012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Rule="auto"/>
              <w:ind w:right="-115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0"/>
                <w:sz w:val="14"/>
                <w:szCs w:val="14"/>
                <w:vertAlign w:val="baseline"/>
                <w:rtl w:val="0"/>
              </w:rPr>
              <w:t xml:space="preserve">Performance is consistently superior and significantly exceeds position requirements.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Exceptional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Highly Effective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Inconsistent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Unsatisfactory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New/Not Applicable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  <w:shd w:fill="f2f2f2" w:val="clear"/>
            <w:vAlign w:val="top"/>
          </w:tcPr>
          <w:p w:rsidR="00000000" w:rsidDel="00000000" w:rsidP="00000000" w:rsidRDefault="00000000" w:rsidRPr="00000000" w14:paraId="00000019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Rule="auto"/>
              <w:ind w:right="-115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Highly Effective: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shd w:fill="f2f2f2" w:val="clear"/>
            <w:vAlign w:val="top"/>
          </w:tcPr>
          <w:p w:rsidR="00000000" w:rsidDel="00000000" w:rsidP="00000000" w:rsidRDefault="00000000" w:rsidRPr="00000000" w14:paraId="0000001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Rule="auto"/>
              <w:ind w:right="-115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0"/>
                <w:sz w:val="14"/>
                <w:szCs w:val="14"/>
                <w:vertAlign w:val="baseline"/>
                <w:rtl w:val="0"/>
              </w:rPr>
              <w:t xml:space="preserve">Performance frequently exceeds position requirements.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  <w:shd w:fill="f2f2f2" w:val="clear"/>
            <w:vAlign w:val="top"/>
          </w:tcPr>
          <w:p w:rsidR="00000000" w:rsidDel="00000000" w:rsidP="00000000" w:rsidRDefault="00000000" w:rsidRPr="00000000" w14:paraId="00000021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Rule="auto"/>
              <w:ind w:right="-115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Proficient: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shd w:fill="f2f2f2" w:val="clear"/>
            <w:vAlign w:val="top"/>
          </w:tcPr>
          <w:p w:rsidR="00000000" w:rsidDel="00000000" w:rsidP="00000000" w:rsidRDefault="00000000" w:rsidRPr="00000000" w14:paraId="00000022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Rule="auto"/>
              <w:ind w:right="-115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0"/>
                <w:sz w:val="14"/>
                <w:szCs w:val="14"/>
                <w:vertAlign w:val="baseline"/>
                <w:rtl w:val="0"/>
              </w:rPr>
              <w:t xml:space="preserve">Performance consistently meets position requirements.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  <w:shd w:fill="f2f2f2" w:val="clear"/>
            <w:vAlign w:val="top"/>
          </w:tcPr>
          <w:p w:rsidR="00000000" w:rsidDel="00000000" w:rsidP="00000000" w:rsidRDefault="00000000" w:rsidRPr="00000000" w14:paraId="00000029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Rule="auto"/>
              <w:ind w:right="-115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Inconsistent: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shd w:fill="f2f2f2" w:val="clear"/>
            <w:vAlign w:val="top"/>
          </w:tcPr>
          <w:p w:rsidR="00000000" w:rsidDel="00000000" w:rsidP="00000000" w:rsidRDefault="00000000" w:rsidRPr="00000000" w14:paraId="0000002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Rule="auto"/>
              <w:ind w:right="-115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0"/>
                <w:sz w:val="14"/>
                <w:szCs w:val="14"/>
                <w:vertAlign w:val="baseline"/>
                <w:rtl w:val="0"/>
              </w:rPr>
              <w:t xml:space="preserve">Performance meets some, but not all position requirements.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  <w:shd w:fill="f2f2f2" w:val="clear"/>
            <w:vAlign w:val="top"/>
          </w:tcPr>
          <w:p w:rsidR="00000000" w:rsidDel="00000000" w:rsidP="00000000" w:rsidRDefault="00000000" w:rsidRPr="00000000" w14:paraId="00000031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Rule="auto"/>
              <w:ind w:right="-115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Unsatisfactory: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shd w:fill="f2f2f2" w:val="clear"/>
            <w:vAlign w:val="top"/>
          </w:tcPr>
          <w:p w:rsidR="00000000" w:rsidDel="00000000" w:rsidP="00000000" w:rsidRDefault="00000000" w:rsidRPr="00000000" w14:paraId="00000032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Rule="auto"/>
              <w:ind w:right="-115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0"/>
                <w:sz w:val="14"/>
                <w:szCs w:val="14"/>
                <w:vertAlign w:val="baseline"/>
                <w:rtl w:val="0"/>
              </w:rPr>
              <w:t xml:space="preserve">Performance consistently fails to meet minimum position requirements; employee lacks skills required or fails to utilize necessary skills.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dotted"/>
              <w:bottom w:color="000000" w:space="0" w:sz="8" w:val="single"/>
              <w:right w:color="000000" w:space="0" w:sz="0" w:val="nil"/>
            </w:tcBorders>
            <w:shd w:fill="f2f2f2" w:val="clear"/>
            <w:vAlign w:val="top"/>
          </w:tcPr>
          <w:p w:rsidR="00000000" w:rsidDel="00000000" w:rsidP="00000000" w:rsidRDefault="00000000" w:rsidRPr="00000000" w14:paraId="00000039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Rule="auto"/>
              <w:ind w:right="-115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New/Not Applicable: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8" w:val="single"/>
            </w:tcBorders>
            <w:shd w:fill="f2f2f2" w:val="clear"/>
            <w:vAlign w:val="top"/>
          </w:tcPr>
          <w:bookmarkStart w:colFirst="0" w:colLast="0" w:name="3dy6vkm" w:id="6"/>
          <w:bookmarkEnd w:id="6"/>
          <w:p w:rsidR="00000000" w:rsidDel="00000000" w:rsidP="00000000" w:rsidRDefault="00000000" w:rsidRPr="00000000" w14:paraId="0000003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Rule="auto"/>
              <w:ind w:right="-115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0"/>
                <w:sz w:val="14"/>
                <w:szCs w:val="14"/>
                <w:vertAlign w:val="baseline"/>
                <w:rtl w:val="0"/>
              </w:rPr>
              <w:t xml:space="preserve">Employee has not been in position long enough to have demonstrated the essential elements of the position and will be reviewed at a later agreed upon date.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8" w:val="single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Skill and proficiency in carrying out assignments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9"/>
              </w:tabs>
              <w:ind w:left="360" w:firstLine="0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Brief explanation: 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9"/>
              </w:tabs>
              <w:ind w:left="360" w:firstLine="0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1t3h5sf" w:id="7"/>
          <w:bookmarkEnd w:id="7"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otted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Possesses skills and knowledge to perform the job competently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firstLine="0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Brief explanation: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firstLine="0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Skill at planning, organizing and prioritizing workload (For self and direct reports, if applicable)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firstLine="0"/>
              <w:rPr>
                <w:rFonts w:ascii="Arial" w:cs="Arial" w:eastAsia="Arial" w:hAnsi="Arial"/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Brief explanation: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Holds self accountable for assigned responsibilities; sees tasks through to completion in a timely manner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firstLine="0"/>
              <w:rPr>
                <w:rFonts w:ascii="Arial" w:cs="Arial" w:eastAsia="Arial" w:hAnsi="Arial"/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Brief explanation: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firstLine="0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Proficiency at improving work methods and procedures as a means toward greater efficiency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firstLine="0"/>
              <w:rPr>
                <w:rFonts w:ascii="Arial" w:cs="Arial" w:eastAsia="Arial" w:hAnsi="Arial"/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Brief explanation: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firstLine="0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Communicates effectively with supervisor, peers, and customers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firstLine="0"/>
              <w:rPr>
                <w:rFonts w:ascii="Arial" w:cs="Arial" w:eastAsia="Arial" w:hAnsi="Arial"/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Brief explanation: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firstLine="0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gridSpan w:val="2"/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Ability to work independently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firstLine="0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Brief explanation: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Ability to work cooperatively with supervision or as part of a 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Rule="auto"/>
              <w:ind w:left="360" w:firstLine="0"/>
              <w:rPr>
                <w:rFonts w:ascii="Arial" w:cs="Arial" w:eastAsia="Arial" w:hAnsi="Arial"/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Brief explanation: 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dotted"/>
              <w:left w:color="000000" w:space="0" w:sz="8" w:val="single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Willingness to take on additional responsibilities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Rule="auto"/>
              <w:ind w:left="360" w:firstLine="0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Brief explanation: 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Reliability (attendance, punctuality, meeting deadlines)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Rule="auto"/>
              <w:ind w:left="360" w:firstLine="0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Brief explanation: 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360" w:hanging="360"/>
              <w:rPr>
                <w:b w:val="0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Adeptness at analyzing facts, problem solving, decision-making, and demonstrating good judgment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Rule="auto"/>
              <w:ind w:left="360" w:firstLine="0"/>
              <w:rPr>
                <w:rFonts w:ascii="Arial" w:cs="Arial" w:eastAsia="Arial" w:hAnsi="Arial"/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Brief explanation: 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8"/>
            <w:tcBorders>
              <w:top w:color="000000" w:space="0" w:sz="4" w:val="dotted"/>
              <w:bottom w:color="000000" w:space="0" w:sz="4" w:val="dotted"/>
            </w:tcBorders>
            <w:shd w:fill="f2f2f2" w:val="clear"/>
            <w:vAlign w:val="top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Additional performance competencies for employees with supervisory responsibilities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432" w:hanging="432"/>
              <w:rPr>
                <w:b w:val="0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Displays fairness towards all subordinates.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Rule="auto"/>
              <w:ind w:left="432" w:firstLine="0"/>
              <w:rPr>
                <w:rFonts w:ascii="Arial" w:cs="Arial" w:eastAsia="Arial" w:hAnsi="Arial"/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Brief explanation: 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432" w:hanging="432"/>
              <w:rPr>
                <w:b w:val="0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Identifies performance expectations, gives timely feedback and conducts formal performance appraisals.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Rule="auto"/>
              <w:ind w:left="432" w:firstLine="0"/>
              <w:rPr>
                <w:rFonts w:ascii="Arial" w:cs="Arial" w:eastAsia="Arial" w:hAnsi="Arial"/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 Brief explanation: 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432" w:hanging="432"/>
              <w:rPr>
                <w:b w:val="0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Helps employees to see the potential for developing their skills; assists them in eliminating barriers to their development.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Rule="auto"/>
              <w:ind w:left="432" w:firstLine="0"/>
              <w:rPr>
                <w:rFonts w:ascii="Arial" w:cs="Arial" w:eastAsia="Arial" w:hAnsi="Arial"/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Brief explanation: 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432" w:hanging="432"/>
              <w:rPr>
                <w:b w:val="0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Delegates responsibility where appropriate, based on the employee’s ability and potential.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Rule="auto"/>
              <w:ind w:left="432" w:firstLine="0"/>
              <w:rPr>
                <w:rFonts w:ascii="Arial" w:cs="Arial" w:eastAsia="Arial" w:hAnsi="Arial"/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Brief explanation: 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432" w:hanging="432"/>
              <w:rPr>
                <w:b w:val="0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Takes timely and appropriate corrective/disciplinary action with employees.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lineRule="auto"/>
              <w:ind w:left="432" w:firstLine="0"/>
              <w:rPr>
                <w:rFonts w:ascii="Arial" w:cs="Arial" w:eastAsia="Arial" w:hAnsi="Arial"/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Brief explanation: 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432" w:hanging="432"/>
              <w:rPr>
                <w:b w:val="0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Takes specific steps to create and develop their diverse workforce and to promote an inclusive environment.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ind w:left="432" w:firstLine="0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Brief explanation: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rPr>
          <w:rFonts w:ascii="Arial" w:cs="Arial" w:eastAsia="Arial" w:hAnsi="Arial"/>
          <w:b w:val="1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Performance Summary (attach additional pages as necessary)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ind w:left="360" w:hanging="360"/>
        <w:rPr>
          <w:b w:val="0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List all aspects of employee’s performance that contribute to his or her effectiveness.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ind w:left="360" w:firstLine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Rule="auto"/>
        <w:ind w:left="360" w:hanging="360"/>
        <w:rPr>
          <w:b w:val="0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List aspects of employee’s performance that require improvement for greater effectiveness.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ind w:left="360" w:firstLine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Rule="auto"/>
        <w:ind w:left="360" w:hanging="360"/>
        <w:rPr>
          <w:b w:val="0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In what way is the employee ready for increased responsibility? What additional training will he/she need to be successful?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ind w:left="360" w:firstLine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Goal Setting and Development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ind w:left="360" w:hanging="360"/>
        <w:rPr>
          <w:b w:val="0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List the employee’s performance goals for the coming year: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ind w:left="360" w:firstLine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Rule="auto"/>
        <w:ind w:left="360" w:hanging="360"/>
        <w:rPr>
          <w:b w:val="0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How do these align with departmental goals?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ind w:left="360" w:firstLine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Rule="auto"/>
        <w:ind w:left="360" w:hanging="360"/>
        <w:rPr>
          <w:b w:val="0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List the employee’s development goals for the coming year: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ind w:left="360" w:firstLine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Rule="auto"/>
        <w:ind w:left="360" w:hanging="360"/>
        <w:rPr>
          <w:b w:val="0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In the coming year, how will you provide guidance and assistance for the employee to accomplish his/her goals?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ind w:left="360" w:firstLine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rPr>
          <w:rFonts w:ascii="Arial" w:cs="Arial" w:eastAsia="Arial" w:hAnsi="Arial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baseline"/>
          <w:rtl w:val="0"/>
        </w:rPr>
        <w:t xml:space="preserve">This annual performance review will become part of your MIT personnel file.  Please sign below to acknowledge that you have received this document.</w:t>
      </w:r>
      <w:r w:rsidDel="00000000" w:rsidR="00000000" w:rsidRPr="00000000">
        <w:rPr>
          <w:rtl w:val="0"/>
        </w:rPr>
      </w:r>
    </w:p>
    <w:tbl>
      <w:tblPr>
        <w:tblStyle w:val="Table3"/>
        <w:tblW w:w="9372.0" w:type="dxa"/>
        <w:jc w:val="left"/>
        <w:tblInd w:w="0.0" w:type="dxa"/>
        <w:tblLayout w:type="fixed"/>
        <w:tblLook w:val="0000"/>
      </w:tblPr>
      <w:tblGrid>
        <w:gridCol w:w="7092"/>
        <w:gridCol w:w="2280"/>
        <w:tblGridChange w:id="0">
          <w:tblGrid>
            <w:gridCol w:w="7092"/>
            <w:gridCol w:w="2280"/>
          </w:tblGrid>
        </w:tblGridChange>
      </w:tblGrid>
      <w:tr>
        <w:trPr>
          <w:trHeight w:val="380" w:hRule="atLeast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0"/>
              </w:tabs>
              <w:spacing w:after="120" w:before="120" w:lineRule="auto"/>
              <w:ind w:left="1812" w:hanging="1800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Employee’s Signature: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0"/>
              </w:tabs>
              <w:spacing w:after="120" w:before="12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Date: 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72"/>
                <w:tab w:val="left" w:pos="5400"/>
              </w:tabs>
              <w:spacing w:after="120" w:before="12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Supervisor’s Signature: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0"/>
              </w:tabs>
              <w:spacing w:after="120" w:before="120" w:lineRule="auto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Date: 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152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libri"/>
  <w:font w:name="Verdana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80"/>
        <w:tab w:val="left" w:pos="7200"/>
        <w:tab w:val="right" w:pos="9360"/>
        <w:tab w:val="right" w:pos="9960"/>
      </w:tabs>
      <w:spacing w:after="0" w:before="0" w:line="240" w:lineRule="auto"/>
      <w:rPr>
        <w:rFonts w:ascii="PT Sans" w:cs="PT Sans" w:eastAsia="PT Sans" w:hAnsi="PT Sans"/>
        <w:b w:val="0"/>
        <w:i w:val="0"/>
        <w:sz w:val="16"/>
        <w:szCs w:val="16"/>
        <w:vertAlign w:val="baseline"/>
      </w:rPr>
    </w:pPr>
    <w:r w:rsidDel="00000000" w:rsidR="00000000" w:rsidRPr="00000000">
      <w:rPr>
        <w:rFonts w:ascii="PT Sans" w:cs="PT Sans" w:eastAsia="PT Sans" w:hAnsi="PT Sans"/>
        <w:b w:val="0"/>
        <w:sz w:val="16"/>
        <w:szCs w:val="16"/>
        <w:vertAlign w:val="baseline"/>
      </w:rPr>
      <w:drawing>
        <wp:inline distB="0" distT="0" distL="114300" distR="114300">
          <wp:extent cx="201930" cy="20066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" cy="2006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PT Sans" w:cs="PT Sans" w:eastAsia="PT Sans" w:hAnsi="PT Sans"/>
        <w:b w:val="0"/>
        <w:sz w:val="16"/>
        <w:szCs w:val="16"/>
        <w:vertAlign w:val="baseline"/>
        <w:rtl w:val="0"/>
      </w:rPr>
      <w:t xml:space="preserve"> </w:t>
    </w:r>
    <w:r w:rsidDel="00000000" w:rsidR="00000000" w:rsidRPr="00000000">
      <w:rPr>
        <w:rFonts w:ascii="PT Sans" w:cs="PT Sans" w:eastAsia="PT Sans" w:hAnsi="PT Sans"/>
        <w:b w:val="0"/>
        <w:sz w:val="16"/>
        <w:szCs w:val="16"/>
        <w:vertAlign w:val="baseline"/>
      </w:rPr>
      <w:drawing>
        <wp:inline distB="0" distT="0" distL="114300" distR="114300">
          <wp:extent cx="421005" cy="220345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1005" cy="2203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PT Sans" w:cs="PT Sans" w:eastAsia="PT Sans" w:hAnsi="PT Sans"/>
        <w:b w:val="0"/>
        <w:sz w:val="16"/>
        <w:szCs w:val="16"/>
        <w:vertAlign w:val="baseline"/>
        <w:rtl w:val="0"/>
      </w:rPr>
      <w:tab/>
    </w:r>
    <w:r w:rsidDel="00000000" w:rsidR="00000000" w:rsidRPr="00000000">
      <w:rPr>
        <w:rFonts w:ascii="PT Sans" w:cs="PT Sans" w:eastAsia="PT Sans" w:hAnsi="PT Sans"/>
        <w:b w:val="0"/>
        <w:i w:val="1"/>
        <w:sz w:val="16"/>
        <w:szCs w:val="16"/>
        <w:vertAlign w:val="baseline"/>
        <w:rtl w:val="0"/>
      </w:rPr>
      <w:t xml:space="preserve">Revised 3/7/2012    </w:t>
    </w:r>
    <w:hyperlink r:id="rId3">
      <w:r w:rsidDel="00000000" w:rsidR="00000000" w:rsidRPr="00000000">
        <w:rPr>
          <w:rFonts w:ascii="PT Sans" w:cs="PT Sans" w:eastAsia="PT Sans" w:hAnsi="PT Sans"/>
          <w:b w:val="0"/>
          <w:i w:val="1"/>
          <w:color w:val="0000ff"/>
          <w:sz w:val="16"/>
          <w:szCs w:val="16"/>
          <w:u w:val="single"/>
          <w:vertAlign w:val="baseline"/>
          <w:rtl w:val="0"/>
        </w:rPr>
        <w:t xml:space="preserve">http://hrweb.mit.edu/performance/</w:t>
      </w:r>
    </w:hyperlink>
    <w:r w:rsidDel="00000000" w:rsidR="00000000" w:rsidRPr="00000000">
      <w:rPr>
        <w:rFonts w:ascii="PT Sans" w:cs="PT Sans" w:eastAsia="PT Sans" w:hAnsi="PT Sans"/>
        <w:b w:val="0"/>
        <w:i w:val="1"/>
        <w:sz w:val="16"/>
        <w:szCs w:val="16"/>
        <w:vertAlign w:val="baseline"/>
        <w:rtl w:val="0"/>
      </w:rPr>
      <w:tab/>
      <w:tab/>
      <w:t xml:space="preserve">Page </w:t>
    </w:r>
    <w:r w:rsidDel="00000000" w:rsidR="00000000" w:rsidRPr="00000000">
      <w:rPr>
        <w:rFonts w:ascii="PT Sans" w:cs="PT Sans" w:eastAsia="PT Sans" w:hAnsi="PT Sans"/>
        <w:b w:val="0"/>
        <w:i w:val="1"/>
        <w:sz w:val="16"/>
        <w:szCs w:val="16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-50799</wp:posOffset>
              </wp:positionV>
              <wp:extent cx="5953125" cy="222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-50799</wp:posOffset>
              </wp:positionV>
              <wp:extent cx="5953125" cy="2222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1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7920"/>
      </w:tabs>
      <w:spacing w:after="720" w:before="0" w:line="240" w:lineRule="auto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20" w:before="720" w:line="240" w:lineRule="auto"/>
      <w:ind w:right="-72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Fonts w:ascii="Arial" w:cs="Arial" w:eastAsia="Arial" w:hAnsi="Arial"/>
        <w:b w:val="0"/>
        <w:sz w:val="22"/>
        <w:szCs w:val="22"/>
        <w:vertAlign w:val="baseline"/>
      </w:rPr>
      <w:drawing>
        <wp:inline distB="0" distT="0" distL="114300" distR="114300">
          <wp:extent cx="2133600" cy="86106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3600" cy="8610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sz w:val="22"/>
        <w:szCs w:val="22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Verdana" w:cs="Verdana" w:eastAsia="Verdana" w:hAnsi="Verdana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ascii="Verdana" w:cs="Verdana" w:eastAsia="Verdana" w:hAnsi="Verdana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Arial" w:cs="Arial" w:eastAsia="Arial" w:hAnsi="Arial"/>
      <w:b w:val="1"/>
      <w:smallCaps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hrweb.mit.edu/performance/" TargetMode="External"/><Relationship Id="rId4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