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Steve P. Ramer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4008 Frank Avenue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Springfield, MA 01103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413-263-1650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spramer@freemail.com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an agile business analyst position with a reputed healthcare company and liaise with business partners and deliver users requests through technology.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communication, liaising, and facilitation skills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working with agile software development team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analyzing and translating complex information into readable format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planning and managing multiple tasks simultaneously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adapt and implement changes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innovative and leadership skills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Agile Business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Prime Medical Services, Springfield, MA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2013 - Present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business partners and cross-functional teams and supporting system documentation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Communicating necessary changes and development to stakeholders in meetings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operational support for existing and new projects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technical manuals, policy terms and conditions, and meeting minutes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Interpreting stakeholders business needs and translating them into actual practice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 and evaluating information gathered from various sources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Agile Business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Life Wellness Center, Springfield, MA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2012 - September 2013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and updated policies and procedures and communicated them to business partners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high-quality documentation for stakeholders and customers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training to team members and assisted them in accomplishing results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and maintained legal documents as required by state and federal laws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Built trust and garnered respect from team members and stakeholders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Documented and preserved service specifications and assisted in their execution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Computer Science</w:t>
        <w:br w:type="textWrapping"/>
        <w:t xml:space="preserve">Springfield University, Springfield, MA</w:t>
        <w:br w:type="textWrapping"/>
        <w:t xml:space="preserve">2011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